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A7" w:rsidRPr="00F84DD9" w:rsidRDefault="000C66A0" w:rsidP="00F84DD9">
      <w:pPr>
        <w:spacing w:after="120"/>
        <w:rPr>
          <w:rFonts w:ascii="Arial" w:hAnsi="Arial" w:cs="Arial"/>
          <w:b/>
          <w:color w:val="000000"/>
          <w:sz w:val="28"/>
        </w:rPr>
      </w:pPr>
      <w:r w:rsidRPr="00F84DD9">
        <w:rPr>
          <w:rFonts w:ascii="Arial" w:hAnsi="Arial" w:cs="Arial"/>
          <w:b/>
          <w:color w:val="000000"/>
          <w:sz w:val="28"/>
        </w:rPr>
        <w:t>Podlehněte kouzlu zlata…</w:t>
      </w:r>
    </w:p>
    <w:p w:rsidR="00F84DD9" w:rsidRPr="00F84DD9" w:rsidRDefault="000C66A0" w:rsidP="00F84DD9">
      <w:pPr>
        <w:spacing w:after="120"/>
        <w:jc w:val="both"/>
        <w:rPr>
          <w:rFonts w:ascii="Arial" w:hAnsi="Arial" w:cs="Arial"/>
          <w:i/>
          <w:color w:val="000000"/>
          <w:sz w:val="24"/>
        </w:rPr>
      </w:pPr>
      <w:r w:rsidRPr="00F84DD9">
        <w:rPr>
          <w:rFonts w:ascii="Arial" w:hAnsi="Arial" w:cs="Arial"/>
          <w:color w:val="000000"/>
          <w:sz w:val="24"/>
        </w:rPr>
        <w:t>Zlatá je považována za barvu králů, vznešenosti</w:t>
      </w:r>
      <w:r w:rsidR="0033706A" w:rsidRPr="00F84DD9">
        <w:rPr>
          <w:rFonts w:ascii="Arial" w:hAnsi="Arial" w:cs="Arial"/>
          <w:color w:val="000000"/>
          <w:sz w:val="24"/>
        </w:rPr>
        <w:t xml:space="preserve"> a bohatství. Stačí</w:t>
      </w:r>
      <w:r w:rsidR="007C259F" w:rsidRPr="00F84DD9">
        <w:rPr>
          <w:rFonts w:ascii="Arial" w:hAnsi="Arial" w:cs="Arial"/>
          <w:color w:val="000000"/>
          <w:sz w:val="24"/>
        </w:rPr>
        <w:t xml:space="preserve"> jí ozdobit </w:t>
      </w:r>
      <w:r w:rsidR="0033706A" w:rsidRPr="00F84DD9">
        <w:rPr>
          <w:rFonts w:ascii="Arial" w:hAnsi="Arial" w:cs="Arial"/>
          <w:color w:val="000000"/>
          <w:sz w:val="24"/>
        </w:rPr>
        <w:t>drobné zařizovací prvky a interiér rázem povznese a dá mu punc luxusu.</w:t>
      </w:r>
      <w:r w:rsidR="007C259F" w:rsidRPr="00F84DD9">
        <w:rPr>
          <w:rFonts w:ascii="Arial" w:hAnsi="Arial" w:cs="Arial"/>
          <w:color w:val="000000"/>
          <w:sz w:val="24"/>
        </w:rPr>
        <w:t xml:space="preserve"> Tak proč do zlaté nezahalit třeba dveřní kliky? </w:t>
      </w:r>
      <w:r w:rsidR="007C259F" w:rsidRPr="00F84DD9">
        <w:rPr>
          <w:rFonts w:ascii="Arial" w:hAnsi="Arial" w:cs="Arial"/>
          <w:i/>
          <w:color w:val="000000"/>
          <w:sz w:val="24"/>
        </w:rPr>
        <w:t>„Zlatou barvu můžete na kliky promítnout díky mosazi, která je</w:t>
      </w:r>
      <w:r w:rsidR="0003266F" w:rsidRPr="00F84DD9">
        <w:rPr>
          <w:rFonts w:ascii="Arial" w:hAnsi="Arial" w:cs="Arial"/>
          <w:i/>
          <w:color w:val="000000"/>
          <w:sz w:val="24"/>
        </w:rPr>
        <w:t xml:space="preserve"> pro své vlastnosti </w:t>
      </w:r>
      <w:r w:rsidR="00630D6A" w:rsidRPr="00F84DD9">
        <w:rPr>
          <w:rFonts w:ascii="Arial" w:hAnsi="Arial" w:cs="Arial"/>
          <w:i/>
          <w:color w:val="000000"/>
          <w:sz w:val="24"/>
        </w:rPr>
        <w:t xml:space="preserve">velmi </w:t>
      </w:r>
      <w:r w:rsidR="0003266F" w:rsidRPr="00F84DD9">
        <w:rPr>
          <w:rFonts w:ascii="Arial" w:hAnsi="Arial" w:cs="Arial"/>
          <w:i/>
          <w:color w:val="000000"/>
          <w:sz w:val="24"/>
        </w:rPr>
        <w:t>oblíben</w:t>
      </w:r>
      <w:r w:rsidR="00630D6A" w:rsidRPr="00F84DD9">
        <w:rPr>
          <w:rFonts w:ascii="Arial" w:hAnsi="Arial" w:cs="Arial"/>
          <w:i/>
          <w:color w:val="000000"/>
          <w:sz w:val="24"/>
        </w:rPr>
        <w:t>á</w:t>
      </w:r>
      <w:r w:rsidR="0003266F" w:rsidRPr="00F84DD9">
        <w:rPr>
          <w:rFonts w:ascii="Arial" w:hAnsi="Arial" w:cs="Arial"/>
          <w:i/>
          <w:color w:val="000000"/>
          <w:sz w:val="24"/>
        </w:rPr>
        <w:t xml:space="preserve"> pro výrobu kování. </w:t>
      </w:r>
      <w:r w:rsidR="00630D6A" w:rsidRPr="00F84DD9">
        <w:rPr>
          <w:rFonts w:ascii="Arial" w:hAnsi="Arial" w:cs="Arial"/>
          <w:i/>
          <w:color w:val="000000"/>
          <w:sz w:val="24"/>
        </w:rPr>
        <w:t xml:space="preserve">Často se ale tento materiál </w:t>
      </w:r>
      <w:r w:rsidR="0003266F" w:rsidRPr="00F84DD9">
        <w:rPr>
          <w:rFonts w:ascii="Arial" w:hAnsi="Arial" w:cs="Arial"/>
          <w:i/>
          <w:color w:val="000000"/>
          <w:sz w:val="24"/>
        </w:rPr>
        <w:t>překrývá jinými, napří</w:t>
      </w:r>
      <w:r w:rsidR="00630D6A" w:rsidRPr="00F84DD9">
        <w:rPr>
          <w:rFonts w:ascii="Arial" w:hAnsi="Arial" w:cs="Arial"/>
          <w:i/>
          <w:color w:val="000000"/>
          <w:sz w:val="24"/>
        </w:rPr>
        <w:t>klad chromem či niklem, aby mělo</w:t>
      </w:r>
      <w:r w:rsidR="0003266F" w:rsidRPr="00F84DD9">
        <w:rPr>
          <w:rFonts w:ascii="Arial" w:hAnsi="Arial" w:cs="Arial"/>
          <w:i/>
          <w:color w:val="000000"/>
          <w:sz w:val="24"/>
        </w:rPr>
        <w:t xml:space="preserve"> dveřní kování typickou „stříbrnou“</w:t>
      </w:r>
      <w:r w:rsidR="00630D6A" w:rsidRPr="00F84DD9">
        <w:rPr>
          <w:rFonts w:ascii="Arial" w:hAnsi="Arial" w:cs="Arial"/>
          <w:i/>
          <w:color w:val="000000"/>
          <w:sz w:val="24"/>
        </w:rPr>
        <w:t xml:space="preserve"> barvu. Přitom je škoda tento skvostný </w:t>
      </w:r>
      <w:bookmarkStart w:id="0" w:name="_GoBack"/>
      <w:bookmarkEnd w:id="0"/>
      <w:r w:rsidR="00630D6A" w:rsidRPr="00F84DD9">
        <w:rPr>
          <w:rFonts w:ascii="Arial" w:hAnsi="Arial" w:cs="Arial"/>
          <w:i/>
          <w:color w:val="000000"/>
          <w:sz w:val="24"/>
        </w:rPr>
        <w:t>materiál schovávat,</w:t>
      </w:r>
      <w:r w:rsidR="0003266F" w:rsidRPr="00F84DD9">
        <w:rPr>
          <w:rFonts w:ascii="Arial" w:hAnsi="Arial" w:cs="Arial"/>
          <w:i/>
          <w:color w:val="000000"/>
          <w:sz w:val="24"/>
        </w:rPr>
        <w:t>“</w:t>
      </w:r>
      <w:r w:rsidR="0003266F" w:rsidRPr="00F84DD9">
        <w:rPr>
          <w:rFonts w:ascii="Arial" w:hAnsi="Arial" w:cs="Arial"/>
          <w:color w:val="000000"/>
          <w:sz w:val="24"/>
        </w:rPr>
        <w:t xml:space="preserve"> říká Roman Ulich, designér společnosti M&amp;T, jediného českého výrobce designového dveřního a okenního kování, a pokračuje: </w:t>
      </w:r>
      <w:r w:rsidR="0003266F" w:rsidRPr="00F84DD9">
        <w:rPr>
          <w:rFonts w:ascii="Arial" w:hAnsi="Arial" w:cs="Arial"/>
          <w:i/>
          <w:color w:val="000000"/>
          <w:sz w:val="24"/>
        </w:rPr>
        <w:t>„</w:t>
      </w:r>
      <w:r w:rsidR="00630D6A" w:rsidRPr="00F84DD9">
        <w:rPr>
          <w:rFonts w:ascii="Arial" w:hAnsi="Arial" w:cs="Arial"/>
          <w:i/>
          <w:color w:val="000000"/>
          <w:sz w:val="24"/>
        </w:rPr>
        <w:t xml:space="preserve">V M&amp;T nabízíme mosazný povrch hned ve třech provedeních – mosaz natural, leštěná mosaz a mosaz antik, a to pro různé modely klik. Typickým nositelem zlatavé mosazi je klika </w:t>
      </w:r>
      <w:proofErr w:type="spellStart"/>
      <w:r w:rsidR="00630D6A" w:rsidRPr="00F84DD9">
        <w:rPr>
          <w:rFonts w:ascii="Arial" w:hAnsi="Arial" w:cs="Arial"/>
          <w:i/>
          <w:color w:val="000000"/>
          <w:sz w:val="24"/>
        </w:rPr>
        <w:t>Rocksor</w:t>
      </w:r>
      <w:proofErr w:type="spellEnd"/>
      <w:r w:rsidR="00630D6A" w:rsidRPr="00F84DD9">
        <w:rPr>
          <w:rFonts w:ascii="Arial" w:hAnsi="Arial" w:cs="Arial"/>
          <w:i/>
          <w:color w:val="000000"/>
          <w:sz w:val="24"/>
        </w:rPr>
        <w:t xml:space="preserve">, ale obléct ji </w:t>
      </w:r>
      <w:r w:rsidR="00F84DD9" w:rsidRPr="00F84DD9">
        <w:rPr>
          <w:rFonts w:ascii="Arial" w:hAnsi="Arial" w:cs="Arial"/>
          <w:i/>
          <w:color w:val="000000"/>
          <w:sz w:val="24"/>
        </w:rPr>
        <w:t>mohou i </w:t>
      </w:r>
      <w:r w:rsidR="00630D6A" w:rsidRPr="00F84DD9">
        <w:rPr>
          <w:rFonts w:ascii="Arial" w:hAnsi="Arial" w:cs="Arial"/>
          <w:i/>
          <w:color w:val="000000"/>
          <w:sz w:val="24"/>
        </w:rPr>
        <w:t xml:space="preserve">mnohé další.“ </w:t>
      </w:r>
    </w:p>
    <w:p w:rsidR="00EA0BB9" w:rsidRPr="00F84DD9" w:rsidRDefault="00F84DD9" w:rsidP="00F84DD9">
      <w:pPr>
        <w:jc w:val="both"/>
        <w:rPr>
          <w:rFonts w:ascii="Arial" w:hAnsi="Arial" w:cs="Arial"/>
          <w:color w:val="000000"/>
          <w:sz w:val="24"/>
        </w:rPr>
      </w:pPr>
      <w:r w:rsidRPr="00F84DD9">
        <w:rPr>
          <w:rFonts w:ascii="Arial" w:hAnsi="Arial" w:cs="Arial"/>
          <w:color w:val="000000"/>
          <w:sz w:val="24"/>
        </w:rPr>
        <w:t xml:space="preserve">Tak podlehněte kouzlu zlaté barvy… kliky s mosazným povrchem budou dokonalou zlatou tečkou interiéru! </w:t>
      </w:r>
      <w:hyperlink r:id="rId8" w:history="1">
        <w:r w:rsidRPr="00F84DD9">
          <w:rPr>
            <w:rStyle w:val="Hypertextovodkaz"/>
            <w:rFonts w:ascii="Arial" w:hAnsi="Arial" w:cs="Arial"/>
            <w:sz w:val="24"/>
          </w:rPr>
          <w:t>www.kliky-mt.cz</w:t>
        </w:r>
      </w:hyperlink>
    </w:p>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820"/>
      </w:tblGrid>
      <w:tr w:rsidR="009C4859" w:rsidTr="00F84DD9">
        <w:tc>
          <w:tcPr>
            <w:tcW w:w="4644" w:type="dxa"/>
          </w:tcPr>
          <w:p w:rsidR="009C4859" w:rsidRDefault="00F84DD9" w:rsidP="00F84DD9">
            <w:pPr>
              <w:jc w:val="center"/>
              <w:rPr>
                <w:rFonts w:ascii="Tahoma" w:hAnsi="Tahoma" w:cs="Tahoma"/>
                <w:b/>
                <w:color w:val="000000"/>
              </w:rPr>
            </w:pPr>
            <w:r>
              <w:rPr>
                <w:noProof/>
                <w:lang w:eastAsia="cs-CZ"/>
              </w:rPr>
              <w:drawing>
                <wp:inline distT="0" distB="0" distL="0" distR="0" wp14:anchorId="5D387DC1" wp14:editId="5B3D4667">
                  <wp:extent cx="2164053" cy="1044000"/>
                  <wp:effectExtent l="0" t="0" r="8255"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320" r="5511"/>
                          <a:stretch/>
                        </pic:blipFill>
                        <pic:spPr bwMode="auto">
                          <a:xfrm>
                            <a:off x="0" y="0"/>
                            <a:ext cx="2164053" cy="1044000"/>
                          </a:xfrm>
                          <a:prstGeom prst="rect">
                            <a:avLst/>
                          </a:prstGeom>
                          <a:ln>
                            <a:noFill/>
                          </a:ln>
                          <a:extLst>
                            <a:ext uri="{53640926-AAD7-44D8-BBD7-CCE9431645EC}">
                              <a14:shadowObscured xmlns:a14="http://schemas.microsoft.com/office/drawing/2010/main"/>
                            </a:ext>
                          </a:extLst>
                        </pic:spPr>
                      </pic:pic>
                    </a:graphicData>
                  </a:graphic>
                </wp:inline>
              </w:drawing>
            </w:r>
          </w:p>
        </w:tc>
        <w:tc>
          <w:tcPr>
            <w:tcW w:w="4820" w:type="dxa"/>
          </w:tcPr>
          <w:p w:rsidR="009C4859" w:rsidRDefault="00F84DD9" w:rsidP="00F84DD9">
            <w:pPr>
              <w:jc w:val="center"/>
              <w:rPr>
                <w:rFonts w:ascii="Tahoma" w:hAnsi="Tahoma" w:cs="Tahoma"/>
                <w:b/>
                <w:color w:val="000000"/>
              </w:rPr>
            </w:pPr>
            <w:r>
              <w:rPr>
                <w:noProof/>
                <w:lang w:eastAsia="cs-CZ"/>
              </w:rPr>
              <w:drawing>
                <wp:inline distT="0" distB="0" distL="0" distR="0" wp14:anchorId="58C2CFD5" wp14:editId="44AC063B">
                  <wp:extent cx="2225583" cy="1044000"/>
                  <wp:effectExtent l="0" t="0" r="381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24034"/>
                          <a:stretch/>
                        </pic:blipFill>
                        <pic:spPr bwMode="auto">
                          <a:xfrm>
                            <a:off x="0" y="0"/>
                            <a:ext cx="2225583" cy="1044000"/>
                          </a:xfrm>
                          <a:prstGeom prst="rect">
                            <a:avLst/>
                          </a:prstGeom>
                          <a:ln>
                            <a:noFill/>
                          </a:ln>
                          <a:extLst>
                            <a:ext uri="{53640926-AAD7-44D8-BBD7-CCE9431645EC}">
                              <a14:shadowObscured xmlns:a14="http://schemas.microsoft.com/office/drawing/2010/main"/>
                            </a:ext>
                          </a:extLst>
                        </pic:spPr>
                      </pic:pic>
                    </a:graphicData>
                  </a:graphic>
                </wp:inline>
              </w:drawing>
            </w:r>
          </w:p>
        </w:tc>
      </w:tr>
      <w:tr w:rsidR="009C4859" w:rsidTr="00F84DD9">
        <w:tc>
          <w:tcPr>
            <w:tcW w:w="4644" w:type="dxa"/>
          </w:tcPr>
          <w:p w:rsidR="009C4859" w:rsidRPr="00F84DD9" w:rsidRDefault="00F84DD9" w:rsidP="00F84DD9">
            <w:pPr>
              <w:jc w:val="center"/>
              <w:rPr>
                <w:rFonts w:ascii="Arial" w:hAnsi="Arial" w:cs="Arial"/>
                <w:i/>
                <w:color w:val="000000"/>
              </w:rPr>
            </w:pPr>
            <w:r w:rsidRPr="00F84DD9">
              <w:rPr>
                <w:rFonts w:ascii="Arial" w:hAnsi="Arial" w:cs="Arial"/>
                <w:i/>
                <w:color w:val="000000"/>
              </w:rPr>
              <w:t xml:space="preserve">klika </w:t>
            </w:r>
            <w:proofErr w:type="spellStart"/>
            <w:r w:rsidRPr="00F84DD9">
              <w:rPr>
                <w:rFonts w:ascii="Arial" w:hAnsi="Arial" w:cs="Arial"/>
                <w:i/>
                <w:color w:val="000000"/>
              </w:rPr>
              <w:t>Rocksor</w:t>
            </w:r>
            <w:proofErr w:type="spellEnd"/>
          </w:p>
        </w:tc>
        <w:tc>
          <w:tcPr>
            <w:tcW w:w="4820" w:type="dxa"/>
          </w:tcPr>
          <w:p w:rsidR="009C4859" w:rsidRPr="00F84DD9" w:rsidRDefault="00F84DD9" w:rsidP="00F84DD9">
            <w:pPr>
              <w:jc w:val="center"/>
              <w:rPr>
                <w:rFonts w:ascii="Arial" w:hAnsi="Arial" w:cs="Arial"/>
                <w:i/>
                <w:color w:val="000000"/>
              </w:rPr>
            </w:pPr>
            <w:r w:rsidRPr="00F84DD9">
              <w:rPr>
                <w:rFonts w:ascii="Arial" w:hAnsi="Arial" w:cs="Arial"/>
                <w:i/>
                <w:color w:val="000000"/>
              </w:rPr>
              <w:t xml:space="preserve">klika </w:t>
            </w:r>
            <w:proofErr w:type="spellStart"/>
            <w:r w:rsidRPr="00F84DD9">
              <w:rPr>
                <w:rFonts w:ascii="Arial" w:hAnsi="Arial" w:cs="Arial"/>
                <w:i/>
                <w:color w:val="000000"/>
              </w:rPr>
              <w:t>Industry</w:t>
            </w:r>
            <w:proofErr w:type="spellEnd"/>
            <w:r w:rsidRPr="00F84DD9">
              <w:rPr>
                <w:rFonts w:ascii="Arial" w:hAnsi="Arial" w:cs="Arial"/>
                <w:i/>
                <w:color w:val="000000"/>
              </w:rPr>
              <w:t xml:space="preserve"> </w:t>
            </w:r>
            <w:proofErr w:type="spellStart"/>
            <w:r w:rsidRPr="00F84DD9">
              <w:rPr>
                <w:rFonts w:ascii="Arial" w:hAnsi="Arial" w:cs="Arial"/>
                <w:i/>
                <w:color w:val="000000"/>
              </w:rPr>
              <w:t>Squelette</w:t>
            </w:r>
            <w:proofErr w:type="spellEnd"/>
          </w:p>
        </w:tc>
      </w:tr>
      <w:tr w:rsidR="009C4859" w:rsidTr="00F84DD9">
        <w:tc>
          <w:tcPr>
            <w:tcW w:w="4644" w:type="dxa"/>
          </w:tcPr>
          <w:p w:rsidR="009C4859" w:rsidRDefault="009C4859" w:rsidP="00F84DD9">
            <w:pPr>
              <w:jc w:val="center"/>
              <w:rPr>
                <w:rFonts w:ascii="Tahoma" w:hAnsi="Tahoma" w:cs="Tahoma"/>
                <w:b/>
                <w:color w:val="000000"/>
              </w:rPr>
            </w:pPr>
            <w:r>
              <w:rPr>
                <w:noProof/>
                <w:lang w:eastAsia="cs-CZ"/>
              </w:rPr>
              <w:drawing>
                <wp:inline distT="0" distB="0" distL="0" distR="0" wp14:anchorId="7618229E" wp14:editId="16F4FBD7">
                  <wp:extent cx="1869942" cy="10800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9968" b="29396"/>
                          <a:stretch/>
                        </pic:blipFill>
                        <pic:spPr bwMode="auto">
                          <a:xfrm>
                            <a:off x="0" y="0"/>
                            <a:ext cx="1869942"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4820" w:type="dxa"/>
          </w:tcPr>
          <w:p w:rsidR="009C4859" w:rsidRDefault="00F84DD9" w:rsidP="00F84DD9">
            <w:pPr>
              <w:jc w:val="center"/>
              <w:rPr>
                <w:rFonts w:ascii="Tahoma" w:hAnsi="Tahoma" w:cs="Tahoma"/>
                <w:b/>
                <w:color w:val="000000"/>
              </w:rPr>
            </w:pPr>
            <w:r>
              <w:rPr>
                <w:noProof/>
                <w:lang w:eastAsia="cs-CZ"/>
              </w:rPr>
              <w:drawing>
                <wp:inline distT="0" distB="0" distL="0" distR="0" wp14:anchorId="4F6E24EC" wp14:editId="4F8B45F4">
                  <wp:extent cx="2100646" cy="9715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08" t="1961" r="-208" b="-1961"/>
                          <a:stretch/>
                        </pic:blipFill>
                        <pic:spPr bwMode="auto">
                          <a:xfrm>
                            <a:off x="0" y="0"/>
                            <a:ext cx="2100646" cy="971550"/>
                          </a:xfrm>
                          <a:prstGeom prst="rect">
                            <a:avLst/>
                          </a:prstGeom>
                          <a:ln>
                            <a:noFill/>
                          </a:ln>
                          <a:extLst>
                            <a:ext uri="{53640926-AAD7-44D8-BBD7-CCE9431645EC}">
                              <a14:shadowObscured xmlns:a14="http://schemas.microsoft.com/office/drawing/2010/main"/>
                            </a:ext>
                          </a:extLst>
                        </pic:spPr>
                      </pic:pic>
                    </a:graphicData>
                  </a:graphic>
                </wp:inline>
              </w:drawing>
            </w:r>
          </w:p>
        </w:tc>
      </w:tr>
      <w:tr w:rsidR="009C4859" w:rsidTr="00F84DD9">
        <w:trPr>
          <w:trHeight w:val="267"/>
        </w:trPr>
        <w:tc>
          <w:tcPr>
            <w:tcW w:w="4644" w:type="dxa"/>
          </w:tcPr>
          <w:p w:rsidR="009C4859" w:rsidRPr="00F84DD9" w:rsidRDefault="00F84DD9" w:rsidP="00F84DD9">
            <w:pPr>
              <w:tabs>
                <w:tab w:val="left" w:pos="1485"/>
              </w:tabs>
              <w:jc w:val="center"/>
              <w:rPr>
                <w:rFonts w:ascii="Arial" w:hAnsi="Arial" w:cs="Arial"/>
                <w:i/>
                <w:color w:val="000000"/>
              </w:rPr>
            </w:pPr>
            <w:r w:rsidRPr="00F84DD9">
              <w:rPr>
                <w:rFonts w:ascii="Arial" w:hAnsi="Arial" w:cs="Arial"/>
                <w:i/>
                <w:color w:val="000000"/>
              </w:rPr>
              <w:t>klika ENTERO</w:t>
            </w:r>
          </w:p>
        </w:tc>
        <w:tc>
          <w:tcPr>
            <w:tcW w:w="4820" w:type="dxa"/>
          </w:tcPr>
          <w:p w:rsidR="009C4859" w:rsidRPr="00F84DD9" w:rsidRDefault="00F84DD9" w:rsidP="00F84DD9">
            <w:pPr>
              <w:jc w:val="center"/>
              <w:rPr>
                <w:rFonts w:ascii="Arial" w:hAnsi="Arial" w:cs="Arial"/>
                <w:i/>
                <w:color w:val="000000"/>
              </w:rPr>
            </w:pPr>
            <w:r w:rsidRPr="00F84DD9">
              <w:rPr>
                <w:rFonts w:ascii="Arial" w:hAnsi="Arial" w:cs="Arial"/>
                <w:i/>
                <w:color w:val="000000"/>
              </w:rPr>
              <w:t>klika ANDY</w:t>
            </w:r>
          </w:p>
        </w:tc>
      </w:tr>
    </w:tbl>
    <w:p w:rsidR="008F6FE4" w:rsidRDefault="008F6FE4" w:rsidP="00CE3245">
      <w:pPr>
        <w:rPr>
          <w:rFonts w:ascii="Tahoma" w:hAnsi="Tahoma" w:cs="Tahoma"/>
          <w:b/>
          <w:color w:val="000000"/>
        </w:rPr>
      </w:pPr>
    </w:p>
    <w:p w:rsidR="008F6FE4" w:rsidRPr="00865311" w:rsidRDefault="008F6FE4" w:rsidP="008F6FE4">
      <w:pPr>
        <w:spacing w:before="100" w:beforeAutospacing="1" w:after="100" w:afterAutospacing="1"/>
        <w:ind w:right="-284"/>
        <w:contextualSpacing/>
        <w:rPr>
          <w:rFonts w:ascii="Arial" w:hAnsi="Arial" w:cs="Arial"/>
          <w:b/>
          <w:i/>
          <w:sz w:val="20"/>
          <w:szCs w:val="20"/>
        </w:rPr>
      </w:pPr>
      <w:proofErr w:type="spellStart"/>
      <w:r w:rsidRPr="00865311">
        <w:rPr>
          <w:rFonts w:ascii="Arial" w:hAnsi="Arial" w:cs="Arial"/>
          <w:b/>
          <w:i/>
          <w:sz w:val="20"/>
          <w:szCs w:val="20"/>
        </w:rPr>
        <w:t>Material</w:t>
      </w:r>
      <w:proofErr w:type="spellEnd"/>
      <w:r w:rsidRPr="00865311">
        <w:rPr>
          <w:rFonts w:ascii="Arial" w:hAnsi="Arial" w:cs="Arial"/>
          <w:b/>
          <w:i/>
          <w:sz w:val="20"/>
          <w:szCs w:val="20"/>
        </w:rPr>
        <w:t xml:space="preserve"> &amp; Technology s.r.o. – M&amp;T</w:t>
      </w:r>
    </w:p>
    <w:p w:rsidR="008F6FE4" w:rsidRPr="00865311" w:rsidRDefault="008F6FE4" w:rsidP="008F6FE4">
      <w:pPr>
        <w:spacing w:after="120"/>
        <w:ind w:right="-284"/>
        <w:jc w:val="both"/>
        <w:rPr>
          <w:rFonts w:ascii="Arial" w:hAnsi="Arial" w:cs="Arial"/>
          <w:i/>
          <w:sz w:val="20"/>
          <w:szCs w:val="20"/>
        </w:rPr>
      </w:pPr>
      <w:r w:rsidRPr="00865311">
        <w:rPr>
          <w:rFonts w:ascii="Arial" w:hAnsi="Arial" w:cs="Arial"/>
          <w:i/>
          <w:sz w:val="20"/>
          <w:szCs w:val="20"/>
        </w:rPr>
        <w:t xml:space="preserve">První a zároveň jediný český výrobce dveřních klik využívající moderní technologie pro žádané a velmi kvalitní povrchové úpravy - matný nikl a nitrid titanu v několika barevných odstínech. U svých výrobků klade hlavní důraz na kvalitu, mnohaletou funkčnost a moderní design. Nové designy vznikají přímo pod rukama pracovníků firmy od návrhu až po realizaci ve výrobě. Pro spokojenost zákazníků je připraven kompletní výrobní program včetně okenních klik, bezpečnostních rozet, madel, pantů, posuvných systémů, kování na skleněné dveře a dalších požadovaných doplňků - vždy ucelený sortiment ve stejném designu, povrchové úpravě a barvě. </w:t>
      </w:r>
      <w:hyperlink r:id="rId13" w:history="1">
        <w:r w:rsidRPr="00865311">
          <w:rPr>
            <w:rStyle w:val="Hypertextovodkaz"/>
            <w:rFonts w:ascii="Arial" w:hAnsi="Arial" w:cs="Arial"/>
            <w:i/>
            <w:sz w:val="20"/>
            <w:szCs w:val="20"/>
          </w:rPr>
          <w:t>www.kliky-mt.cz</w:t>
        </w:r>
      </w:hyperlink>
      <w:r w:rsidRPr="00865311">
        <w:rPr>
          <w:rFonts w:ascii="Arial" w:hAnsi="Arial" w:cs="Arial"/>
          <w:i/>
          <w:sz w:val="20"/>
          <w:szCs w:val="20"/>
        </w:rPr>
        <w:t xml:space="preserve"> </w:t>
      </w:r>
    </w:p>
    <w:p w:rsidR="008F6FE4" w:rsidRPr="00F84DD9" w:rsidRDefault="008F6FE4" w:rsidP="00F84DD9">
      <w:pPr>
        <w:ind w:right="-284"/>
        <w:rPr>
          <w:rFonts w:ascii="Tahoma" w:hAnsi="Tahoma" w:cs="Tahoma"/>
          <w:sz w:val="24"/>
        </w:rPr>
      </w:pPr>
      <w:r w:rsidRPr="0022456B">
        <w:rPr>
          <w:rFonts w:ascii="Arial" w:hAnsi="Arial" w:cs="Arial"/>
          <w:b/>
          <w:i/>
          <w:sz w:val="20"/>
          <w:szCs w:val="20"/>
          <w:shd w:val="clear" w:color="auto" w:fill="FFFFFF"/>
        </w:rPr>
        <w:t>Kontaktní osoba pro média:</w:t>
      </w:r>
      <w:r w:rsidRPr="0022456B">
        <w:rPr>
          <w:rFonts w:ascii="Arial" w:hAnsi="Arial" w:cs="Arial"/>
          <w:b/>
          <w:i/>
          <w:sz w:val="20"/>
          <w:szCs w:val="20"/>
          <w:shd w:val="clear" w:color="auto" w:fill="FFFFFF"/>
        </w:rPr>
        <w:br/>
      </w:r>
      <w:r w:rsidRPr="0022456B">
        <w:rPr>
          <w:rFonts w:ascii="Arial" w:hAnsi="Arial" w:cs="Arial"/>
          <w:i/>
          <w:sz w:val="20"/>
          <w:szCs w:val="20"/>
          <w:shd w:val="clear" w:color="auto" w:fill="FFFFFF"/>
        </w:rPr>
        <w:t>Mgr. Marti</w:t>
      </w:r>
      <w:r>
        <w:rPr>
          <w:rFonts w:ascii="Arial" w:hAnsi="Arial" w:cs="Arial"/>
          <w:i/>
          <w:sz w:val="20"/>
          <w:szCs w:val="20"/>
          <w:shd w:val="clear" w:color="auto" w:fill="FFFFFF"/>
        </w:rPr>
        <w:t>na Rychetská, DENDRIT</w:t>
      </w:r>
      <w:r w:rsidRPr="0022456B">
        <w:rPr>
          <w:rFonts w:ascii="Arial" w:hAnsi="Arial" w:cs="Arial"/>
          <w:i/>
          <w:sz w:val="20"/>
          <w:szCs w:val="20"/>
          <w:shd w:val="clear" w:color="auto" w:fill="FFFFFF"/>
        </w:rPr>
        <w:t>, s.r.o.</w:t>
      </w:r>
      <w:r w:rsidRPr="0022456B">
        <w:rPr>
          <w:rFonts w:ascii="Arial" w:hAnsi="Arial" w:cs="Arial"/>
          <w:i/>
          <w:sz w:val="20"/>
          <w:szCs w:val="20"/>
          <w:shd w:val="clear" w:color="auto" w:fill="FFFFFF"/>
        </w:rPr>
        <w:br/>
        <w:t xml:space="preserve">Tel: 567 301 011, mobil: 731 110 557, </w:t>
      </w:r>
      <w:hyperlink r:id="rId14" w:history="1">
        <w:r w:rsidRPr="0022456B">
          <w:rPr>
            <w:rStyle w:val="Hypertextovodkaz"/>
            <w:rFonts w:ascii="Arial" w:hAnsi="Arial" w:cs="Arial"/>
            <w:i/>
            <w:sz w:val="20"/>
            <w:szCs w:val="20"/>
            <w:shd w:val="clear" w:color="auto" w:fill="FFFFFF"/>
          </w:rPr>
          <w:t>mrychetska@dendrit.cz</w:t>
        </w:r>
      </w:hyperlink>
    </w:p>
    <w:sectPr w:rsidR="008F6FE4" w:rsidRPr="00F84DD9" w:rsidSect="00C27BFB">
      <w:headerReference w:type="even" r:id="rId15"/>
      <w:headerReference w:type="default" r:id="rId16"/>
      <w:footerReference w:type="even" r:id="rId17"/>
      <w:footerReference w:type="default" r:id="rId18"/>
      <w:headerReference w:type="first" r:id="rId19"/>
      <w:footerReference w:type="first" r:id="rId20"/>
      <w:pgSz w:w="11906" w:h="16838"/>
      <w:pgMar w:top="1985"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66" w:rsidRDefault="00253C66" w:rsidP="006F6BBD">
      <w:pPr>
        <w:spacing w:after="0" w:line="240" w:lineRule="auto"/>
      </w:pPr>
      <w:r>
        <w:separator/>
      </w:r>
    </w:p>
  </w:endnote>
  <w:endnote w:type="continuationSeparator" w:id="0">
    <w:p w:rsidR="00253C66" w:rsidRDefault="00253C66" w:rsidP="006F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rsidP="006E2C7F">
    <w:pPr>
      <w:jc w:val="center"/>
      <w:rPr>
        <w:rFonts w:ascii="Arial" w:hAnsi="Arial" w:cs="Arial"/>
        <w:color w:val="000000"/>
      </w:rPr>
    </w:pPr>
  </w:p>
  <w:p w:rsidR="006E2C7F" w:rsidRPr="0097258D" w:rsidRDefault="006E2C7F" w:rsidP="006E2C7F">
    <w:pPr>
      <w:jc w:val="center"/>
      <w:rPr>
        <w:rFonts w:ascii="Arial" w:hAnsi="Arial" w:cs="Arial"/>
        <w:color w:val="FFFFFF"/>
      </w:rPr>
    </w:pPr>
    <w:proofErr w:type="spellStart"/>
    <w:r>
      <w:rPr>
        <w:rFonts w:ascii="Arial" w:hAnsi="Arial" w:cs="Arial"/>
        <w:color w:val="000000"/>
      </w:rPr>
      <w:t>Material</w:t>
    </w:r>
    <w:proofErr w:type="spellEnd"/>
    <w:r>
      <w:rPr>
        <w:rFonts w:ascii="Arial" w:hAnsi="Arial" w:cs="Arial"/>
        <w:color w:val="000000"/>
      </w:rPr>
      <w:t xml:space="preserve"> &amp; Technology s.r.o.</w:t>
    </w:r>
    <w:r w:rsidRPr="0097258D">
      <w:rPr>
        <w:rFonts w:ascii="Arial" w:hAnsi="Arial" w:cs="Arial"/>
        <w:color w:val="000000"/>
      </w:rPr>
      <w:t>/</w:t>
    </w:r>
    <w:r>
      <w:rPr>
        <w:rFonts w:ascii="Arial" w:hAnsi="Arial" w:cs="Arial"/>
        <w:color w:val="000000"/>
      </w:rPr>
      <w:t>Českého Odboje 1044/518 01</w:t>
    </w:r>
    <w:r w:rsidRPr="0097258D">
      <w:rPr>
        <w:rFonts w:ascii="Arial" w:hAnsi="Arial" w:cs="Arial"/>
        <w:color w:val="000000"/>
      </w:rPr>
      <w:t>/</w:t>
    </w:r>
    <w:r>
      <w:rPr>
        <w:rFonts w:ascii="Arial" w:hAnsi="Arial" w:cs="Arial"/>
        <w:color w:val="000000"/>
      </w:rPr>
      <w:t>Dobruška pod Orlickými horami</w:t>
    </w:r>
    <w:r w:rsidRPr="0097258D">
      <w:rPr>
        <w:rFonts w:ascii="Arial" w:hAnsi="Arial" w:cs="Arial"/>
        <w:color w:val="000000"/>
      </w:rPr>
      <w:br/>
      <w:t>tel.: +</w:t>
    </w:r>
    <w:r>
      <w:rPr>
        <w:rFonts w:ascii="Arial" w:hAnsi="Arial" w:cs="Arial"/>
        <w:color w:val="000000"/>
      </w:rPr>
      <w:t>420 491 474 632</w:t>
    </w:r>
    <w:r w:rsidRPr="0097258D">
      <w:rPr>
        <w:rFonts w:ascii="Arial" w:hAnsi="Arial" w:cs="Arial"/>
        <w:color w:val="000000"/>
      </w:rPr>
      <w:t>/fax: +420 491 474 625/e-mail:</w:t>
    </w:r>
    <w:r w:rsidRPr="0097258D">
      <w:rPr>
        <w:rFonts w:ascii="Arial" w:hAnsi="Arial" w:cs="Arial"/>
        <w:color w:val="FFFFFF"/>
      </w:rPr>
      <w:t xml:space="preserve"> </w:t>
    </w:r>
    <w:hyperlink r:id="rId1" w:history="1">
      <w:r w:rsidRPr="0097258D">
        <w:rPr>
          <w:rStyle w:val="Hypertextovodkaz"/>
          <w:rFonts w:ascii="Arial" w:hAnsi="Arial" w:cs="Arial"/>
        </w:rPr>
        <w:t>info@kliky-mt.cz</w:t>
      </w:r>
    </w:hyperlink>
    <w:r w:rsidRPr="0097258D">
      <w:rPr>
        <w:rFonts w:ascii="Arial" w:hAnsi="Arial" w:cs="Arial"/>
        <w:color w:val="FFFFFF"/>
      </w:rPr>
      <w:t xml:space="preserve"> / </w:t>
    </w:r>
    <w:hyperlink r:id="rId2" w:history="1">
      <w:r w:rsidRPr="0097258D">
        <w:rPr>
          <w:rStyle w:val="Hypertextovodkaz"/>
          <w:rFonts w:ascii="Arial" w:hAnsi="Arial" w:cs="Arial"/>
        </w:rPr>
        <w:t>www.kliky-mt.cz</w:t>
      </w:r>
    </w:hyperlink>
  </w:p>
  <w:p w:rsidR="000C1642" w:rsidRDefault="000C16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66" w:rsidRDefault="00253C66" w:rsidP="006F6BBD">
      <w:pPr>
        <w:spacing w:after="0" w:line="240" w:lineRule="auto"/>
      </w:pPr>
      <w:r>
        <w:separator/>
      </w:r>
    </w:p>
  </w:footnote>
  <w:footnote w:type="continuationSeparator" w:id="0">
    <w:p w:rsidR="00253C66" w:rsidRDefault="00253C66" w:rsidP="006F6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55" w:rsidRDefault="001F4201" w:rsidP="00832CAA">
    <w:pPr>
      <w:pStyle w:val="Zhlav"/>
      <w:tabs>
        <w:tab w:val="clear" w:pos="9072"/>
      </w:tabs>
      <w:ind w:right="-284"/>
    </w:pPr>
    <w:r>
      <w:rPr>
        <w:noProof/>
        <w:lang w:eastAsia="cs-CZ"/>
      </w:rPr>
      <w:drawing>
        <wp:anchor distT="0" distB="0" distL="114300" distR="114300" simplePos="0" relativeHeight="251659264" behindDoc="0" locked="0" layoutInCell="1" allowOverlap="1">
          <wp:simplePos x="0" y="0"/>
          <wp:positionH relativeFrom="column">
            <wp:posOffset>4633595</wp:posOffset>
          </wp:positionH>
          <wp:positionV relativeFrom="paragraph">
            <wp:posOffset>-230505</wp:posOffset>
          </wp:positionV>
          <wp:extent cx="1285316" cy="820800"/>
          <wp:effectExtent l="0" t="0" r="0" b="0"/>
          <wp:wrapSquare wrapText="bothSides"/>
          <wp:docPr id="2" name="Obrázek 2" descr="C:\Users\uživatel\AppData\Local\Microsoft\Windows\INetCache\Content.Word\M&amp;T logo manufactur#11AE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Word\M&amp;T logo manufactur#11AE81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316"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AD5"/>
    <w:multiLevelType w:val="hybridMultilevel"/>
    <w:tmpl w:val="EB9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322799"/>
    <w:multiLevelType w:val="hybridMultilevel"/>
    <w:tmpl w:val="C0724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D402C4"/>
    <w:multiLevelType w:val="hybridMultilevel"/>
    <w:tmpl w:val="534C0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BD"/>
    <w:rsid w:val="0000471A"/>
    <w:rsid w:val="00015E7A"/>
    <w:rsid w:val="0003266F"/>
    <w:rsid w:val="000536C4"/>
    <w:rsid w:val="00067839"/>
    <w:rsid w:val="0007047B"/>
    <w:rsid w:val="00093502"/>
    <w:rsid w:val="000A1B2C"/>
    <w:rsid w:val="000A26B6"/>
    <w:rsid w:val="000A408E"/>
    <w:rsid w:val="000B4B56"/>
    <w:rsid w:val="000C1642"/>
    <w:rsid w:val="000C66A0"/>
    <w:rsid w:val="000D7133"/>
    <w:rsid w:val="000E2C23"/>
    <w:rsid w:val="000F4F61"/>
    <w:rsid w:val="00102147"/>
    <w:rsid w:val="00150DD5"/>
    <w:rsid w:val="0015543F"/>
    <w:rsid w:val="00184B0C"/>
    <w:rsid w:val="00196249"/>
    <w:rsid w:val="001C4559"/>
    <w:rsid w:val="001E1358"/>
    <w:rsid w:val="001F4201"/>
    <w:rsid w:val="002008E1"/>
    <w:rsid w:val="002053C8"/>
    <w:rsid w:val="00250DA7"/>
    <w:rsid w:val="00253C66"/>
    <w:rsid w:val="002A7E61"/>
    <w:rsid w:val="002B35BE"/>
    <w:rsid w:val="002E1923"/>
    <w:rsid w:val="0033706A"/>
    <w:rsid w:val="00363E4D"/>
    <w:rsid w:val="00363E61"/>
    <w:rsid w:val="00372E24"/>
    <w:rsid w:val="003742E5"/>
    <w:rsid w:val="003B618D"/>
    <w:rsid w:val="003B7547"/>
    <w:rsid w:val="004127C6"/>
    <w:rsid w:val="0041554D"/>
    <w:rsid w:val="004231CC"/>
    <w:rsid w:val="00435475"/>
    <w:rsid w:val="004620F0"/>
    <w:rsid w:val="004F5AFB"/>
    <w:rsid w:val="004F6214"/>
    <w:rsid w:val="005355AD"/>
    <w:rsid w:val="00552513"/>
    <w:rsid w:val="0058514C"/>
    <w:rsid w:val="005A2910"/>
    <w:rsid w:val="005C51CF"/>
    <w:rsid w:val="005E7154"/>
    <w:rsid w:val="0062009D"/>
    <w:rsid w:val="00630D6A"/>
    <w:rsid w:val="0064611B"/>
    <w:rsid w:val="006A1E91"/>
    <w:rsid w:val="006A2F27"/>
    <w:rsid w:val="006C370E"/>
    <w:rsid w:val="006C5626"/>
    <w:rsid w:val="006D57A3"/>
    <w:rsid w:val="006E2C7F"/>
    <w:rsid w:val="006F6BBD"/>
    <w:rsid w:val="00707855"/>
    <w:rsid w:val="00746B11"/>
    <w:rsid w:val="00751885"/>
    <w:rsid w:val="00757D7D"/>
    <w:rsid w:val="007C259F"/>
    <w:rsid w:val="007E6B14"/>
    <w:rsid w:val="008079E0"/>
    <w:rsid w:val="008158C1"/>
    <w:rsid w:val="00821D8E"/>
    <w:rsid w:val="00823F6D"/>
    <w:rsid w:val="00832CAA"/>
    <w:rsid w:val="00875562"/>
    <w:rsid w:val="008772E5"/>
    <w:rsid w:val="008C1EE8"/>
    <w:rsid w:val="008C638E"/>
    <w:rsid w:val="008F6FE4"/>
    <w:rsid w:val="00902F94"/>
    <w:rsid w:val="00905198"/>
    <w:rsid w:val="0090705D"/>
    <w:rsid w:val="00953A2F"/>
    <w:rsid w:val="00955321"/>
    <w:rsid w:val="00963A1B"/>
    <w:rsid w:val="009736FD"/>
    <w:rsid w:val="009C1898"/>
    <w:rsid w:val="009C4859"/>
    <w:rsid w:val="009C4D06"/>
    <w:rsid w:val="009D77C1"/>
    <w:rsid w:val="009E3B4E"/>
    <w:rsid w:val="009E3E88"/>
    <w:rsid w:val="00A017FA"/>
    <w:rsid w:val="00A509A5"/>
    <w:rsid w:val="00A604F4"/>
    <w:rsid w:val="00A668C6"/>
    <w:rsid w:val="00A80139"/>
    <w:rsid w:val="00A85DBF"/>
    <w:rsid w:val="00AC4443"/>
    <w:rsid w:val="00AD2038"/>
    <w:rsid w:val="00AE31FD"/>
    <w:rsid w:val="00AF7B55"/>
    <w:rsid w:val="00B567AD"/>
    <w:rsid w:val="00B95F21"/>
    <w:rsid w:val="00BA6351"/>
    <w:rsid w:val="00BB2836"/>
    <w:rsid w:val="00BD52DF"/>
    <w:rsid w:val="00C27BFB"/>
    <w:rsid w:val="00C42092"/>
    <w:rsid w:val="00C52403"/>
    <w:rsid w:val="00C56C28"/>
    <w:rsid w:val="00C77A27"/>
    <w:rsid w:val="00C92044"/>
    <w:rsid w:val="00C96BA6"/>
    <w:rsid w:val="00CB3E58"/>
    <w:rsid w:val="00CD6EE3"/>
    <w:rsid w:val="00CE3245"/>
    <w:rsid w:val="00CE4E2C"/>
    <w:rsid w:val="00CE4FD7"/>
    <w:rsid w:val="00D20629"/>
    <w:rsid w:val="00D55F8A"/>
    <w:rsid w:val="00DC2498"/>
    <w:rsid w:val="00DF5B16"/>
    <w:rsid w:val="00E006AC"/>
    <w:rsid w:val="00E031EB"/>
    <w:rsid w:val="00E125CA"/>
    <w:rsid w:val="00E24067"/>
    <w:rsid w:val="00E2620C"/>
    <w:rsid w:val="00E35B83"/>
    <w:rsid w:val="00E65DA5"/>
    <w:rsid w:val="00E663B5"/>
    <w:rsid w:val="00E70F7B"/>
    <w:rsid w:val="00EA0BB9"/>
    <w:rsid w:val="00ED2DBE"/>
    <w:rsid w:val="00EE33EE"/>
    <w:rsid w:val="00F3254D"/>
    <w:rsid w:val="00F500EE"/>
    <w:rsid w:val="00F66515"/>
    <w:rsid w:val="00F84DD9"/>
    <w:rsid w:val="00FA7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5413">
      <w:bodyDiv w:val="1"/>
      <w:marLeft w:val="0"/>
      <w:marRight w:val="0"/>
      <w:marTop w:val="0"/>
      <w:marBottom w:val="0"/>
      <w:divBdr>
        <w:top w:val="none" w:sz="0" w:space="0" w:color="auto"/>
        <w:left w:val="none" w:sz="0" w:space="0" w:color="auto"/>
        <w:bottom w:val="none" w:sz="0" w:space="0" w:color="auto"/>
        <w:right w:val="none" w:sz="0" w:space="0" w:color="auto"/>
      </w:divBdr>
    </w:div>
    <w:div w:id="17030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iky-mt.cz" TargetMode="External"/><Relationship Id="rId13" Type="http://schemas.openxmlformats.org/officeDocument/2006/relationships/hyperlink" Target="http://www.kliky-mt.cz"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rychetska@dendrit.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liky-mt.cz" TargetMode="External"/><Relationship Id="rId1" Type="http://schemas.openxmlformats.org/officeDocument/2006/relationships/hyperlink" Target="mailto:info@kliky-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288</Words>
  <Characters>1702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dc:creator>
  <cp:lastModifiedBy>Uzivatel</cp:lastModifiedBy>
  <cp:revision>10</cp:revision>
  <dcterms:created xsi:type="dcterms:W3CDTF">2016-01-26T07:16:00Z</dcterms:created>
  <dcterms:modified xsi:type="dcterms:W3CDTF">2019-10-11T14:36:00Z</dcterms:modified>
</cp:coreProperties>
</file>